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4"/>
        <w:gridCol w:w="4076"/>
      </w:tblGrid>
      <w:tr w:rsidR="007457DE" w:rsidRPr="00881430" w14:paraId="3C0CC791" w14:textId="77777777" w:rsidTr="007279EA">
        <w:tc>
          <w:tcPr>
            <w:tcW w:w="4144" w:type="dxa"/>
          </w:tcPr>
          <w:p w14:paraId="452934EF" w14:textId="77777777" w:rsidR="007457DE" w:rsidRPr="00881430" w:rsidRDefault="005C7DAD" w:rsidP="007279EA">
            <w:pPr>
              <w:spacing w:before="240" w:after="200" w:line="360" w:lineRule="auto"/>
              <w:rPr>
                <w:rFonts w:cstheme="minorHAnsi"/>
                <w:b/>
                <w:sz w:val="24"/>
              </w:rPr>
            </w:pPr>
            <w:r w:rsidRPr="00881430">
              <w:rPr>
                <w:rFonts w:cstheme="minorHAnsi"/>
                <w:b/>
                <w:sz w:val="24"/>
              </w:rPr>
              <w:t>Press</w:t>
            </w:r>
            <w:r w:rsidR="00AC62BC" w:rsidRPr="00881430">
              <w:rPr>
                <w:rFonts w:cstheme="minorHAnsi"/>
                <w:b/>
                <w:sz w:val="24"/>
              </w:rPr>
              <w:t>emeldung</w:t>
            </w:r>
          </w:p>
        </w:tc>
        <w:tc>
          <w:tcPr>
            <w:tcW w:w="4076" w:type="dxa"/>
          </w:tcPr>
          <w:p w14:paraId="58E09DA6" w14:textId="4C871E55" w:rsidR="007457DE" w:rsidRPr="00881430" w:rsidRDefault="00BA4293" w:rsidP="007279EA">
            <w:pPr>
              <w:spacing w:before="240" w:after="200" w:line="360" w:lineRule="auto"/>
              <w:jc w:val="right"/>
              <w:rPr>
                <w:rFonts w:cstheme="minorHAnsi"/>
                <w:b/>
                <w:sz w:val="24"/>
              </w:rPr>
            </w:pPr>
            <w:r>
              <w:rPr>
                <w:rFonts w:cstheme="minorHAnsi"/>
                <w:b/>
                <w:sz w:val="24"/>
              </w:rPr>
              <w:t>20.10</w:t>
            </w:r>
            <w:r w:rsidR="00975940" w:rsidRPr="00881430">
              <w:rPr>
                <w:rFonts w:cstheme="minorHAnsi"/>
                <w:b/>
                <w:sz w:val="24"/>
              </w:rPr>
              <w:t>.20</w:t>
            </w:r>
            <w:r w:rsidR="004716F8">
              <w:rPr>
                <w:rFonts w:cstheme="minorHAnsi"/>
                <w:b/>
                <w:sz w:val="24"/>
              </w:rPr>
              <w:t>26</w:t>
            </w:r>
          </w:p>
        </w:tc>
      </w:tr>
    </w:tbl>
    <w:p w14:paraId="0C3335BE" w14:textId="38E7AE49" w:rsidR="00D87E21" w:rsidRPr="00E91C9A" w:rsidRDefault="00230806" w:rsidP="007279E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240" w:line="360" w:lineRule="auto"/>
        <w:rPr>
          <w:rFonts w:cstheme="minorHAnsi"/>
          <w:sz w:val="48"/>
        </w:rPr>
      </w:pPr>
      <w:r w:rsidRPr="00881430">
        <w:rPr>
          <w:rFonts w:cstheme="minorHAnsi"/>
          <w:sz w:val="48"/>
        </w:rPr>
        <w:t xml:space="preserve">Allied Visions </w:t>
      </w:r>
      <w:r w:rsidR="000E4D2B" w:rsidRPr="00881430">
        <w:rPr>
          <w:rFonts w:cstheme="minorHAnsi"/>
          <w:sz w:val="48"/>
        </w:rPr>
        <w:t xml:space="preserve">Smart Kamera Alecs VSWIR mit </w:t>
      </w:r>
      <w:r w:rsidR="002A6A13" w:rsidRPr="00881430">
        <w:rPr>
          <w:rFonts w:cstheme="minorHAnsi"/>
          <w:sz w:val="48"/>
        </w:rPr>
        <w:t>inspect award</w:t>
      </w:r>
      <w:r w:rsidR="00136BD0" w:rsidRPr="00881430">
        <w:rPr>
          <w:rFonts w:cstheme="minorHAnsi"/>
          <w:sz w:val="48"/>
        </w:rPr>
        <w:t xml:space="preserve"> </w:t>
      </w:r>
      <w:r w:rsidR="008A02B2" w:rsidRPr="00881430">
        <w:rPr>
          <w:rFonts w:cstheme="minorHAnsi"/>
          <w:sz w:val="48"/>
        </w:rPr>
        <w:t>20</w:t>
      </w:r>
      <w:r w:rsidR="000E4D2B" w:rsidRPr="00881430">
        <w:rPr>
          <w:rFonts w:cstheme="minorHAnsi"/>
          <w:sz w:val="48"/>
        </w:rPr>
        <w:t>26</w:t>
      </w:r>
      <w:r w:rsidRPr="00881430">
        <w:rPr>
          <w:rFonts w:cstheme="minorHAnsi"/>
          <w:sz w:val="48"/>
        </w:rPr>
        <w:t xml:space="preserve"> </w:t>
      </w:r>
      <w:r w:rsidR="000E4D2B" w:rsidRPr="00881430">
        <w:rPr>
          <w:rFonts w:cstheme="minorHAnsi"/>
          <w:sz w:val="48"/>
        </w:rPr>
        <w:t>ausgezeichn</w:t>
      </w:r>
      <w:r w:rsidR="001C1A71" w:rsidRPr="00881430">
        <w:rPr>
          <w:rFonts w:cstheme="minorHAnsi"/>
          <w:sz w:val="48"/>
        </w:rPr>
        <w:t>e</w:t>
      </w:r>
      <w:r w:rsidR="000E4D2B" w:rsidRPr="00881430">
        <w:rPr>
          <w:rFonts w:cstheme="minorHAnsi"/>
          <w:sz w:val="48"/>
        </w:rPr>
        <w:t>t</w:t>
      </w:r>
    </w:p>
    <w:p w14:paraId="4F1B1770" w14:textId="09D930EE" w:rsidR="00833B86" w:rsidRPr="006A0BB0" w:rsidRDefault="00E91C9A" w:rsidP="00833B86">
      <w:pPr>
        <w:pStyle w:val="bodytext"/>
        <w:spacing w:before="240" w:line="360" w:lineRule="auto"/>
        <w:rPr>
          <w:rFonts w:asciiTheme="minorHAnsi" w:hAnsiTheme="minorHAnsi" w:cstheme="minorHAnsi"/>
          <w:sz w:val="22"/>
          <w:szCs w:val="22"/>
          <w:lang w:val="de-DE"/>
        </w:rPr>
      </w:pPr>
      <w:r w:rsidRPr="006A0BB0">
        <w:rPr>
          <w:rFonts w:asciiTheme="minorHAnsi" w:hAnsiTheme="minorHAnsi" w:cstheme="minorHAnsi"/>
          <w:sz w:val="22"/>
          <w:szCs w:val="22"/>
          <w:lang w:val="de-DE"/>
        </w:rPr>
        <w:t>Stuttgart/</w:t>
      </w:r>
      <w:r w:rsidR="00833B86" w:rsidRPr="006A0BB0">
        <w:rPr>
          <w:rFonts w:asciiTheme="minorHAnsi" w:hAnsiTheme="minorHAnsi" w:cstheme="minorHAnsi"/>
          <w:sz w:val="22"/>
          <w:szCs w:val="22"/>
          <w:lang w:val="de-DE"/>
        </w:rPr>
        <w:t xml:space="preserve">Stadtroda, </w:t>
      </w:r>
      <w:r w:rsidR="00BA4293">
        <w:rPr>
          <w:rFonts w:asciiTheme="minorHAnsi" w:hAnsiTheme="minorHAnsi" w:cstheme="minorHAnsi"/>
          <w:sz w:val="22"/>
          <w:szCs w:val="22"/>
          <w:lang w:val="de-DE"/>
        </w:rPr>
        <w:t>20</w:t>
      </w:r>
      <w:r w:rsidR="00833B86" w:rsidRPr="006A0BB0">
        <w:rPr>
          <w:rFonts w:asciiTheme="minorHAnsi" w:hAnsiTheme="minorHAnsi" w:cstheme="minorHAnsi"/>
          <w:sz w:val="22"/>
          <w:szCs w:val="22"/>
          <w:lang w:val="de-DE"/>
        </w:rPr>
        <w:t xml:space="preserve">. Oktober 2026 – Die Smart-Kamera Alecs VSWIR von Allied Vision wurde im Rahmen der VISION Stuttgart mit dem inspect award 2026 in der Kategorie „Artificial Intelligence“ ausgezeichnet. Die Preisverleihung fand am Dienstag, den 6. Oktober, am Messestand </w:t>
      </w:r>
      <w:r w:rsidR="00E5729D" w:rsidRPr="006A0BB0">
        <w:rPr>
          <w:rFonts w:asciiTheme="minorHAnsi" w:hAnsiTheme="minorHAnsi" w:cstheme="minorHAnsi"/>
          <w:sz w:val="22"/>
          <w:szCs w:val="22"/>
          <w:lang w:val="de-DE"/>
        </w:rPr>
        <w:t>der</w:t>
      </w:r>
      <w:r w:rsidR="00E5729D" w:rsidRPr="006A0BB0">
        <w:rPr>
          <w:sz w:val="22"/>
          <w:szCs w:val="22"/>
          <w:lang w:val="de-DE"/>
        </w:rPr>
        <w:t xml:space="preserve"> </w:t>
      </w:r>
      <w:r w:rsidR="00E5729D" w:rsidRPr="006A0BB0">
        <w:rPr>
          <w:rFonts w:asciiTheme="minorHAnsi" w:hAnsiTheme="minorHAnsi" w:cstheme="minorHAnsi"/>
          <w:sz w:val="22"/>
          <w:szCs w:val="22"/>
          <w:lang w:val="de-DE"/>
        </w:rPr>
        <w:t>Wiley-VCH GmbH</w:t>
      </w:r>
      <w:r w:rsidR="004435E5" w:rsidRPr="006A0BB0">
        <w:rPr>
          <w:rFonts w:asciiTheme="minorHAnsi" w:hAnsiTheme="minorHAnsi" w:cstheme="minorHAnsi"/>
          <w:sz w:val="22"/>
          <w:szCs w:val="22"/>
          <w:lang w:val="de-DE"/>
        </w:rPr>
        <w:t xml:space="preserve"> </w:t>
      </w:r>
      <w:r w:rsidR="00833B86" w:rsidRPr="006A0BB0">
        <w:rPr>
          <w:rFonts w:asciiTheme="minorHAnsi" w:hAnsiTheme="minorHAnsi" w:cstheme="minorHAnsi"/>
          <w:sz w:val="22"/>
          <w:szCs w:val="22"/>
          <w:lang w:val="de-DE"/>
        </w:rPr>
        <w:t>in Halle 10, Stand A02, statt. Der Pokal wurde von David Löh, Chefredakteur der Fachzeitschriften inspect und PhotonicsViews, persönlich überreicht.</w:t>
      </w:r>
      <w:r w:rsidRPr="006A0BB0">
        <w:rPr>
          <w:rFonts w:asciiTheme="minorHAnsi" w:hAnsiTheme="minorHAnsi" w:cstheme="minorHAnsi"/>
          <w:sz w:val="22"/>
          <w:szCs w:val="22"/>
          <w:lang w:val="de-DE"/>
        </w:rPr>
        <w:t xml:space="preserve"> </w:t>
      </w:r>
      <w:r w:rsidR="00833B86" w:rsidRPr="006A0BB0">
        <w:rPr>
          <w:rFonts w:asciiTheme="minorHAnsi" w:hAnsiTheme="minorHAnsi" w:cstheme="minorHAnsi"/>
          <w:sz w:val="22"/>
          <w:szCs w:val="22"/>
          <w:lang w:val="de-DE"/>
        </w:rPr>
        <w:t xml:space="preserve">Thanh Luu, Business Development Managerin bei Allied Vision, nahm die Auszeichnung </w:t>
      </w:r>
      <w:r w:rsidR="00E83033">
        <w:rPr>
          <w:rFonts w:asciiTheme="minorHAnsi" w:hAnsiTheme="minorHAnsi" w:cstheme="minorHAnsi"/>
          <w:sz w:val="22"/>
          <w:szCs w:val="22"/>
          <w:lang w:val="de-DE"/>
        </w:rPr>
        <w:t xml:space="preserve">für den dritten Platz </w:t>
      </w:r>
      <w:r w:rsidR="00833B86" w:rsidRPr="006A0BB0">
        <w:rPr>
          <w:rFonts w:asciiTheme="minorHAnsi" w:hAnsiTheme="minorHAnsi" w:cstheme="minorHAnsi"/>
          <w:sz w:val="22"/>
          <w:szCs w:val="22"/>
          <w:lang w:val="de-DE"/>
        </w:rPr>
        <w:t>stellvertretend für das Unternehmen entgegen.</w:t>
      </w:r>
    </w:p>
    <w:p w14:paraId="4E371174" w14:textId="7A904EA8" w:rsidR="00983D38" w:rsidRPr="006A0BB0" w:rsidRDefault="00F17D5A" w:rsidP="00E91C9A">
      <w:pPr>
        <w:pStyle w:val="bodytext"/>
        <w:spacing w:before="240" w:line="360" w:lineRule="auto"/>
        <w:rPr>
          <w:rFonts w:asciiTheme="minorHAnsi" w:hAnsiTheme="minorHAnsi" w:cstheme="minorHAnsi"/>
          <w:sz w:val="22"/>
          <w:szCs w:val="22"/>
          <w:lang w:val="de-DE"/>
        </w:rPr>
      </w:pPr>
      <w:r w:rsidRPr="006A0BB0">
        <w:rPr>
          <w:rFonts w:asciiTheme="minorHAnsi" w:hAnsiTheme="minorHAnsi" w:cstheme="minorHAnsi"/>
          <w:b/>
          <w:bCs/>
          <w:sz w:val="22"/>
          <w:szCs w:val="22"/>
          <w:lang w:val="de-DE"/>
        </w:rPr>
        <w:t>Auszeichnung für innovative Bildverarbeitung</w:t>
      </w:r>
      <w:r w:rsidRPr="006A0BB0">
        <w:rPr>
          <w:rFonts w:asciiTheme="minorHAnsi" w:hAnsiTheme="minorHAnsi" w:cstheme="minorHAnsi"/>
          <w:b/>
          <w:bCs/>
          <w:sz w:val="22"/>
          <w:szCs w:val="22"/>
          <w:lang w:val="de-DE"/>
        </w:rPr>
        <w:br/>
      </w:r>
      <w:r w:rsidR="00983D38" w:rsidRPr="006A0BB0">
        <w:rPr>
          <w:rFonts w:asciiTheme="minorHAnsi" w:hAnsiTheme="minorHAnsi" w:cstheme="minorHAnsi"/>
          <w:sz w:val="22"/>
          <w:szCs w:val="22"/>
          <w:lang w:val="de-DE"/>
        </w:rPr>
        <w:t xml:space="preserve">Mit dem inspect award zeichnet die Redaktion der Fachzeitschrift inspect jedes Jahr innovative Produkte und Lösungen aus den Bereichen industrielle Bildverarbeitung und optische Messtechnik aus. </w:t>
      </w:r>
      <w:r w:rsidR="00C55FA2" w:rsidRPr="006A0BB0">
        <w:rPr>
          <w:rFonts w:asciiTheme="minorHAnsi" w:hAnsiTheme="minorHAnsi" w:cstheme="minorHAnsi"/>
          <w:sz w:val="22"/>
          <w:szCs w:val="22"/>
          <w:lang w:val="de-DE"/>
        </w:rPr>
        <w:t>Die Auszeichnung unterstreicht damit die technologische Innovationskraft der Alecs VSWIR und ihren praxisorientierten Mehrwert für industrielle Bildverarbeitungsanwendungen.</w:t>
      </w:r>
    </w:p>
    <w:p w14:paraId="73CE7932" w14:textId="59D37732" w:rsidR="00833B86" w:rsidRPr="006A0BB0" w:rsidRDefault="00833B86" w:rsidP="00833B86">
      <w:pPr>
        <w:pStyle w:val="bodytext"/>
        <w:spacing w:before="240" w:line="360" w:lineRule="auto"/>
        <w:rPr>
          <w:rFonts w:asciiTheme="minorHAnsi" w:hAnsiTheme="minorHAnsi" w:cstheme="minorHAnsi"/>
          <w:sz w:val="22"/>
          <w:szCs w:val="22"/>
          <w:lang w:val="de-DE"/>
        </w:rPr>
      </w:pPr>
      <w:r w:rsidRPr="006A0BB0">
        <w:rPr>
          <w:rFonts w:asciiTheme="minorHAnsi" w:hAnsiTheme="minorHAnsi" w:cstheme="minorHAnsi"/>
          <w:sz w:val="22"/>
          <w:szCs w:val="22"/>
          <w:lang w:val="de-DE"/>
        </w:rPr>
        <w:t>Die Gewinner des inspect award wurden im Rahmen eines zweistufigen Auswahlverfahrens ermittelt. Zunächst nominierte eine unabhängige Fachjury herausragende Produkte und Lösungen. Anschließend konnten Leserinnen und Leser sowie User in einer Online-Abstimmung für ihre Favoriten stimmen.</w:t>
      </w:r>
      <w:r w:rsidR="0077606D" w:rsidRPr="006A0BB0">
        <w:rPr>
          <w:rFonts w:asciiTheme="minorHAnsi" w:hAnsiTheme="minorHAnsi" w:cstheme="minorHAnsi"/>
          <w:sz w:val="22"/>
          <w:szCs w:val="22"/>
          <w:lang w:val="de-DE"/>
        </w:rPr>
        <w:t xml:space="preserve"> </w:t>
      </w:r>
      <w:r w:rsidRPr="006A0BB0">
        <w:rPr>
          <w:rFonts w:asciiTheme="minorHAnsi" w:hAnsiTheme="minorHAnsi" w:cstheme="minorHAnsi"/>
          <w:sz w:val="22"/>
          <w:szCs w:val="22"/>
          <w:lang w:val="de-DE"/>
        </w:rPr>
        <w:t xml:space="preserve">In der Kategorie „Artificial Intelligence“ </w:t>
      </w:r>
      <w:r w:rsidR="00F8224C" w:rsidRPr="006A0BB0">
        <w:rPr>
          <w:rFonts w:asciiTheme="minorHAnsi" w:hAnsiTheme="minorHAnsi" w:cstheme="minorHAnsi"/>
          <w:sz w:val="22"/>
          <w:szCs w:val="22"/>
          <w:lang w:val="de-DE"/>
        </w:rPr>
        <w:t>wurde</w:t>
      </w:r>
      <w:r w:rsidRPr="006A0BB0">
        <w:rPr>
          <w:rFonts w:asciiTheme="minorHAnsi" w:hAnsiTheme="minorHAnsi" w:cstheme="minorHAnsi"/>
          <w:sz w:val="22"/>
          <w:szCs w:val="22"/>
          <w:lang w:val="de-DE"/>
        </w:rPr>
        <w:t xml:space="preserve"> Alecs VSWIR im Wettbewerb mit insgesamt zehn nominierten Produkten </w:t>
      </w:r>
      <w:r w:rsidR="00F8224C" w:rsidRPr="006A0BB0">
        <w:rPr>
          <w:rFonts w:asciiTheme="minorHAnsi" w:hAnsiTheme="minorHAnsi" w:cstheme="minorHAnsi"/>
          <w:sz w:val="22"/>
          <w:szCs w:val="22"/>
          <w:lang w:val="de-DE"/>
        </w:rPr>
        <w:t xml:space="preserve">auf Platz </w:t>
      </w:r>
      <w:r w:rsidR="00940A22">
        <w:rPr>
          <w:rFonts w:asciiTheme="minorHAnsi" w:hAnsiTheme="minorHAnsi" w:cstheme="minorHAnsi"/>
          <w:sz w:val="22"/>
          <w:szCs w:val="22"/>
          <w:lang w:val="de-DE"/>
        </w:rPr>
        <w:t>3</w:t>
      </w:r>
      <w:r w:rsidR="00F8224C" w:rsidRPr="006A0BB0">
        <w:rPr>
          <w:rFonts w:asciiTheme="minorHAnsi" w:hAnsiTheme="minorHAnsi" w:cstheme="minorHAnsi"/>
          <w:sz w:val="22"/>
          <w:szCs w:val="22"/>
          <w:lang w:val="de-DE"/>
        </w:rPr>
        <w:t xml:space="preserve"> gewählt.</w:t>
      </w:r>
    </w:p>
    <w:p w14:paraId="4EA11930" w14:textId="548CB853" w:rsidR="006805F1" w:rsidRPr="006A0BB0" w:rsidRDefault="00833B86" w:rsidP="006805F1">
      <w:pPr>
        <w:pStyle w:val="bodytext"/>
        <w:spacing w:before="240" w:beforeAutospacing="0" w:after="200" w:afterAutospacing="0" w:line="360" w:lineRule="auto"/>
        <w:rPr>
          <w:rFonts w:asciiTheme="minorHAnsi" w:hAnsiTheme="minorHAnsi" w:cstheme="minorHAnsi"/>
          <w:sz w:val="22"/>
          <w:szCs w:val="22"/>
          <w:lang w:val="de-DE"/>
        </w:rPr>
      </w:pPr>
      <w:r w:rsidRPr="006A0BB0">
        <w:rPr>
          <w:rFonts w:asciiTheme="minorHAnsi" w:hAnsiTheme="minorHAnsi" w:cstheme="minorHAnsi"/>
          <w:sz w:val="22"/>
          <w:szCs w:val="22"/>
          <w:lang w:val="de-DE"/>
        </w:rPr>
        <w:t xml:space="preserve">„Wir </w:t>
      </w:r>
      <w:r w:rsidR="006805F1" w:rsidRPr="006A0BB0">
        <w:rPr>
          <w:rFonts w:asciiTheme="minorHAnsi" w:hAnsiTheme="minorHAnsi" w:cstheme="minorHAnsi"/>
          <w:sz w:val="22"/>
          <w:szCs w:val="22"/>
          <w:lang w:val="de-DE"/>
        </w:rPr>
        <w:t>freuen uns sehr über diese Auszeichnung. Sie bestätigt, dass wir mit der Kombination aus SWIR-Bildgebung, Edge-Verarbeitung und einer offenen Smart-Kamera-Plattform einen konkreten Mehrwert für industrielle Bildverarbeitungsanwendungen schaffen“, sagt Thanh Luu, Business Development Managerin bei Allied Vision.</w:t>
      </w:r>
    </w:p>
    <w:p w14:paraId="2354F051" w14:textId="77777777" w:rsidR="0004487F" w:rsidRPr="00635CE8" w:rsidRDefault="0004487F" w:rsidP="0004487F">
      <w:pPr>
        <w:pStyle w:val="bodytext"/>
        <w:spacing w:before="240" w:beforeAutospacing="0" w:after="200" w:afterAutospacing="0" w:line="360" w:lineRule="auto"/>
        <w:rPr>
          <w:rFonts w:asciiTheme="minorHAnsi" w:hAnsiTheme="minorHAnsi" w:cstheme="minorHAnsi"/>
          <w:sz w:val="22"/>
          <w:szCs w:val="22"/>
          <w:lang w:val="de-DE"/>
        </w:rPr>
      </w:pPr>
    </w:p>
    <w:p w14:paraId="283C593D" w14:textId="38E468F4" w:rsidR="00104AD2" w:rsidRPr="006A0BB0" w:rsidRDefault="00577818" w:rsidP="007279EA">
      <w:pPr>
        <w:pStyle w:val="bodytext"/>
        <w:spacing w:before="240" w:beforeAutospacing="0" w:after="200" w:afterAutospacing="0" w:line="360" w:lineRule="auto"/>
        <w:rPr>
          <w:rFonts w:asciiTheme="minorHAnsi" w:hAnsiTheme="minorHAnsi" w:cstheme="minorHAnsi"/>
          <w:b/>
          <w:bCs/>
          <w:sz w:val="22"/>
          <w:szCs w:val="22"/>
          <w:lang w:val="de-DE"/>
        </w:rPr>
      </w:pPr>
      <w:r w:rsidRPr="006A0BB0">
        <w:rPr>
          <w:rFonts w:asciiTheme="minorHAnsi" w:hAnsiTheme="minorHAnsi" w:cstheme="minorHAnsi"/>
          <w:b/>
          <w:bCs/>
          <w:sz w:val="22"/>
          <w:szCs w:val="22"/>
          <w:lang w:val="de-DE"/>
        </w:rPr>
        <w:lastRenderedPageBreak/>
        <w:t>VSWIR-Smart-Kamera Alecs verbindet Edge-KI mit Infrarot-Inspektion</w:t>
      </w:r>
      <w:r w:rsidR="008C5735" w:rsidRPr="006A0BB0">
        <w:rPr>
          <w:rFonts w:asciiTheme="minorHAnsi" w:hAnsiTheme="minorHAnsi" w:cstheme="minorHAnsi"/>
          <w:b/>
          <w:bCs/>
          <w:sz w:val="22"/>
          <w:szCs w:val="22"/>
          <w:lang w:val="de-DE"/>
        </w:rPr>
        <w:br/>
      </w:r>
      <w:r w:rsidR="00104AD2" w:rsidRPr="006A0BB0">
        <w:rPr>
          <w:rFonts w:asciiTheme="minorHAnsi" w:hAnsiTheme="minorHAnsi" w:cstheme="minorHAnsi"/>
          <w:sz w:val="22"/>
          <w:szCs w:val="22"/>
          <w:lang w:val="de-DE"/>
        </w:rPr>
        <w:t>Mit der Einführung von Alecs VSWIR ist Allied Vision’s Smart-Kamera nun mit der SenSWIR-Sensortechnologie von Sony in einem Spektralbereich von 400 bis 1700 nm erhältlich. Durch die Verbindung der gesamten SenSWIR-Sensorfamilie von Sony mit dem NVIDIA Jetson Orin Prozessor in einem robusten IP67-Gehäuse bietet Allied Vision erstmals edge-basierte VSWIR-Intelligenz in einem einzigen Industriegerät.</w:t>
      </w:r>
    </w:p>
    <w:p w14:paraId="2E384151" w14:textId="0FC76727" w:rsidR="00104AD2" w:rsidRPr="006A0BB0" w:rsidRDefault="00104AD2" w:rsidP="007279EA">
      <w:pPr>
        <w:pStyle w:val="bodytext"/>
        <w:spacing w:before="240" w:beforeAutospacing="0" w:after="200" w:afterAutospacing="0" w:line="360" w:lineRule="auto"/>
        <w:rPr>
          <w:rFonts w:asciiTheme="minorHAnsi" w:hAnsiTheme="minorHAnsi" w:cstheme="minorHAnsi"/>
          <w:sz w:val="22"/>
          <w:szCs w:val="22"/>
          <w:lang w:val="de-DE"/>
        </w:rPr>
      </w:pPr>
      <w:r w:rsidRPr="006A0BB0">
        <w:rPr>
          <w:rFonts w:asciiTheme="minorHAnsi" w:hAnsiTheme="minorHAnsi" w:cstheme="minorHAnsi"/>
          <w:sz w:val="22"/>
          <w:szCs w:val="22"/>
          <w:lang w:val="de-DE"/>
        </w:rPr>
        <w:t>Alecs VSWIR Smart Camera verringert die Systemkomplexität, indem sie den klassischen Bedarf einer separaten VSWIR-Kamera und eines externen Industrie-PCs mit teurer GPU beseitigt. Die Smart VSWIR Kamera ist darauf ausgelegt, anspruchsvolle Anforderungen wie Platzmangel, Robustheit, Echtzeit-Entscheidungsfindung und zuverlässige VSWIR-Leistung unter veränderlichen Licht- und Umweltbedingungen zu erfüllen. </w:t>
      </w:r>
    </w:p>
    <w:p w14:paraId="469D7D97" w14:textId="36B108A2" w:rsidR="00BD0A22" w:rsidRPr="006A0BB0" w:rsidRDefault="00B86CFA" w:rsidP="007279EA">
      <w:pPr>
        <w:pStyle w:val="bodytext"/>
        <w:spacing w:before="240" w:beforeAutospacing="0" w:after="200" w:afterAutospacing="0" w:line="360" w:lineRule="auto"/>
        <w:rPr>
          <w:rFonts w:asciiTheme="minorHAnsi" w:hAnsiTheme="minorHAnsi" w:cstheme="minorHAnsi"/>
          <w:sz w:val="22"/>
          <w:szCs w:val="22"/>
          <w:lang w:val="de-DE"/>
        </w:rPr>
      </w:pPr>
      <w:r w:rsidRPr="006A0BB0">
        <w:rPr>
          <w:rFonts w:asciiTheme="minorHAnsi" w:hAnsiTheme="minorHAnsi" w:cstheme="minorHAnsi"/>
          <w:sz w:val="22"/>
          <w:szCs w:val="22"/>
          <w:lang w:val="de-DE"/>
        </w:rPr>
        <w:t>Neben den Kameras bietet Allied Vision ein umfassendes Sortiment an kompatiblem Zubehör an, darunter Allied Vision SWIR-C-Mount-Objektive, einen Objektivtubus mit einer fortschrittlichen Beschichtung für eine verbesserte Transmission über den gesamten Wellenlängenbereich der IMX99X-Sensoren sowie I/O- und Stromkabel. Darüber hinaus enthält Alecs eine 30-tägige Testlizenz für alle eVision-Bibliotheken, einschließlich Deep-Learning-Funktionalitäten. Kunden können ihre Anwendung vorher kostenlos in eVision Studio testen und entwickeln. Anschließend können sie den Code in Alecs kopieren und die Anwendung einen Monat lang kostenlos validieren, bevor sie nur die spezifischen eVision-Bibliothekslizenzen erwerben, die sie benötigen.</w:t>
      </w:r>
    </w:p>
    <w:p w14:paraId="4A2139BC" w14:textId="77777777" w:rsidR="00B5724C" w:rsidRPr="00635CE8" w:rsidRDefault="00B5724C" w:rsidP="007279EA">
      <w:pPr>
        <w:spacing w:before="240" w:line="360" w:lineRule="auto"/>
        <w:rPr>
          <w:rFonts w:cstheme="minorHAnsi"/>
        </w:rPr>
      </w:pPr>
    </w:p>
    <w:p w14:paraId="0AA8D95B" w14:textId="77777777" w:rsidR="00B5724C" w:rsidRPr="00635CE8" w:rsidRDefault="00B5724C" w:rsidP="007279EA">
      <w:pPr>
        <w:pStyle w:val="bodytext"/>
        <w:spacing w:before="240" w:beforeAutospacing="0" w:after="200" w:afterAutospacing="0" w:line="360" w:lineRule="auto"/>
        <w:rPr>
          <w:rFonts w:asciiTheme="minorHAnsi" w:hAnsiTheme="minorHAnsi" w:cstheme="minorHAnsi"/>
          <w:sz w:val="22"/>
          <w:szCs w:val="22"/>
          <w:lang w:val="de-DE"/>
        </w:rPr>
      </w:pPr>
    </w:p>
    <w:p w14:paraId="7887E15B" w14:textId="77777777" w:rsidR="00DE6C53" w:rsidRPr="00881430" w:rsidRDefault="00DE6C53" w:rsidP="007279EA">
      <w:pPr>
        <w:tabs>
          <w:tab w:val="left" w:pos="708"/>
          <w:tab w:val="left" w:pos="1416"/>
          <w:tab w:val="left" w:pos="2124"/>
          <w:tab w:val="left" w:pos="2832"/>
          <w:tab w:val="left" w:pos="3540"/>
          <w:tab w:val="left" w:pos="4248"/>
          <w:tab w:val="left" w:pos="4956"/>
          <w:tab w:val="left" w:pos="7080"/>
          <w:tab w:val="left" w:pos="7788"/>
          <w:tab w:val="left" w:pos="8496"/>
        </w:tabs>
        <w:spacing w:before="240" w:line="360" w:lineRule="auto"/>
        <w:rPr>
          <w:rFonts w:eastAsia="Calibri" w:cstheme="minorHAnsi"/>
          <w:b/>
          <w:sz w:val="20"/>
        </w:rPr>
      </w:pPr>
    </w:p>
    <w:p w14:paraId="78A43B68" w14:textId="77777777" w:rsidR="00DE6C53" w:rsidRPr="00881430" w:rsidRDefault="00DE6C53" w:rsidP="007279EA">
      <w:pPr>
        <w:pStyle w:val="bodytext"/>
        <w:spacing w:before="240" w:beforeAutospacing="0" w:after="200" w:afterAutospacing="0" w:line="360" w:lineRule="auto"/>
        <w:rPr>
          <w:rFonts w:asciiTheme="minorHAnsi" w:hAnsiTheme="minorHAnsi" w:cstheme="minorHAnsi"/>
          <w:sz w:val="22"/>
          <w:szCs w:val="22"/>
          <w:lang w:val="de-DE"/>
        </w:rPr>
      </w:pPr>
    </w:p>
    <w:p w14:paraId="67C168C5" w14:textId="77777777" w:rsidR="00196179" w:rsidRPr="00635CE8" w:rsidRDefault="00196179">
      <w:pPr>
        <w:rPr>
          <w:rFonts w:eastAsia="Arial Unicode MS" w:cstheme="minorHAnsi"/>
          <w:b/>
          <w:bCs/>
          <w:sz w:val="18"/>
          <w:szCs w:val="18"/>
          <w:bdr w:val="nil"/>
          <w:lang w:eastAsia="de-DE"/>
        </w:rPr>
      </w:pPr>
      <w:r w:rsidRPr="00635CE8">
        <w:rPr>
          <w:rFonts w:eastAsia="Arial Unicode MS" w:cstheme="minorHAnsi"/>
          <w:b/>
          <w:bCs/>
          <w:sz w:val="18"/>
          <w:szCs w:val="18"/>
          <w:bdr w:val="nil"/>
          <w:lang w:eastAsia="de-DE"/>
        </w:rPr>
        <w:br w:type="page"/>
      </w:r>
    </w:p>
    <w:p w14:paraId="52ADF9B3" w14:textId="77777777" w:rsidR="0014523D" w:rsidRPr="0014523D" w:rsidRDefault="0014523D" w:rsidP="0014523D">
      <w:pPr>
        <w:rPr>
          <w:rFonts w:eastAsia="Arial Unicode MS" w:cs="Arial Unicode MS"/>
          <w:bCs/>
          <w:sz w:val="18"/>
          <w:szCs w:val="18"/>
          <w:u w:color="000000"/>
          <w:bdr w:val="nil"/>
          <w:lang w:eastAsia="de-DE"/>
        </w:rPr>
      </w:pPr>
      <w:r w:rsidRPr="0014523D">
        <w:rPr>
          <w:rFonts w:ascii="Calibri" w:eastAsia="Arial Unicode MS" w:hAnsi="Calibri" w:cs="Arial Unicode MS"/>
          <w:b/>
          <w:bCs/>
          <w:sz w:val="18"/>
          <w:szCs w:val="18"/>
          <w:bdr w:val="nil"/>
          <w:lang w:eastAsia="de-DE"/>
        </w:rPr>
        <w:lastRenderedPageBreak/>
        <w:t>Über Allied Vision</w:t>
      </w:r>
      <w:r w:rsidRPr="0014523D">
        <w:rPr>
          <w:rFonts w:ascii="Arial" w:eastAsia="Arial Unicode MS" w:hAnsi="Arial" w:cs="Arial Unicode MS"/>
          <w:b/>
          <w:bCs/>
          <w:sz w:val="18"/>
          <w:szCs w:val="18"/>
          <w:u w:color="000000"/>
          <w:bdr w:val="nil"/>
          <w:lang w:eastAsia="de-DE"/>
        </w:rPr>
        <w:br/>
      </w:r>
      <w:r w:rsidRPr="0014523D">
        <w:rPr>
          <w:rFonts w:eastAsia="Arial Unicode MS" w:cs="Arial Unicode MS"/>
          <w:bCs/>
          <w:sz w:val="18"/>
          <w:szCs w:val="18"/>
          <w:u w:color="000000"/>
          <w:bdr w:val="nil"/>
          <w:lang w:eastAsia="de-DE"/>
        </w:rPr>
        <w:t>Allied Vision steht für kundenorientierte 2D-Machine-Vision-Lösungen – von einzelnen Komponenten bis hin zu vollintegrierten Komplettlösungen. Mit tiefem Anwendungsverständnis aus verschiedenen Technologiebereichen und Branchen entwickelt Allied Vision maßgeschneiderte Vision-Lösungen, die es Kunden ermöglichen, auf der Grundlage präziser Informationen fundierte Entscheidungen zu treffen. Das Produktportfolio reicht von Zeilen- und Flächenkameras über Objektive und Frame Grabber bis hin zu Bildverarbeitungsbibliotheken und IP-Cores – alles aus einer Hand. Als zuverlässiger Partner mit einem globalen Expertennetzwerk und lokaler Unterstützung steht Allied Vision seinen Kunden und Partnern zur Seite und macht die Zusammenarbeit so einfach und zuverlässig wie möglich.</w:t>
      </w:r>
      <w:r w:rsidRPr="0014523D">
        <w:rPr>
          <w:rFonts w:eastAsia="Arial Unicode MS" w:cs="Arial Unicode MS"/>
          <w:bCs/>
          <w:sz w:val="18"/>
          <w:szCs w:val="18"/>
          <w:u w:color="000000"/>
          <w:bdr w:val="nil"/>
          <w:lang w:eastAsia="de-DE"/>
        </w:rPr>
        <w:br/>
        <w:t>Allied Vision ist Teil der Machine Vision-Sparte der TKH Group.</w:t>
      </w:r>
    </w:p>
    <w:p w14:paraId="77513B90" w14:textId="77777777" w:rsidR="0014523D" w:rsidRPr="0014523D" w:rsidRDefault="0014523D" w:rsidP="0014523D">
      <w:pPr>
        <w:spacing w:after="0" w:line="240" w:lineRule="auto"/>
        <w:rPr>
          <w:rFonts w:eastAsia="SimSun"/>
          <w:sz w:val="18"/>
          <w:szCs w:val="18"/>
        </w:rPr>
      </w:pPr>
    </w:p>
    <w:p w14:paraId="026706F7" w14:textId="77777777" w:rsidR="0014523D" w:rsidRPr="0014523D" w:rsidRDefault="0014523D" w:rsidP="0014523D">
      <w:pPr>
        <w:spacing w:after="0" w:line="240" w:lineRule="auto"/>
        <w:rPr>
          <w:rFonts w:eastAsia="SimSun"/>
          <w:sz w:val="18"/>
          <w:szCs w:val="18"/>
        </w:rPr>
      </w:pPr>
    </w:p>
    <w:p w14:paraId="4582EAC0" w14:textId="77777777" w:rsidR="0014523D" w:rsidRPr="0014523D" w:rsidRDefault="0014523D" w:rsidP="0014523D">
      <w:pPr>
        <w:spacing w:after="0" w:line="240" w:lineRule="auto"/>
        <w:rPr>
          <w:rFonts w:eastAsia="SimSun"/>
          <w:sz w:val="18"/>
          <w:szCs w:val="18"/>
        </w:rPr>
      </w:pPr>
    </w:p>
    <w:p w14:paraId="4A74AA5C" w14:textId="77777777" w:rsidR="0014523D" w:rsidRPr="0014523D" w:rsidRDefault="0014523D" w:rsidP="0014523D">
      <w:pPr>
        <w:spacing w:line="240" w:lineRule="auto"/>
        <w:rPr>
          <w:rFonts w:eastAsia="SimSun"/>
          <w:color w:val="0000FF" w:themeColor="hyperlink"/>
          <w:sz w:val="18"/>
          <w:szCs w:val="18"/>
          <w:u w:val="single"/>
        </w:rPr>
      </w:pPr>
      <w:r w:rsidRPr="0014523D">
        <w:rPr>
          <w:rFonts w:eastAsia="SimSun"/>
          <w:b/>
          <w:sz w:val="18"/>
          <w:szCs w:val="18"/>
        </w:rPr>
        <w:t>Kontakt (Firmenzentrale):</w:t>
      </w:r>
      <w:r w:rsidRPr="0014523D">
        <w:rPr>
          <w:rFonts w:eastAsia="SimSun"/>
          <w:b/>
          <w:sz w:val="18"/>
          <w:szCs w:val="18"/>
        </w:rPr>
        <w:br/>
      </w:r>
      <w:r w:rsidRPr="0014523D">
        <w:rPr>
          <w:rFonts w:eastAsia="SimSun"/>
          <w:sz w:val="18"/>
          <w:szCs w:val="18"/>
        </w:rPr>
        <w:t>Allied Vision Technologies GmbH, Taschenweg 2a, 07646 Stadtroda</w:t>
      </w:r>
      <w:r w:rsidRPr="0014523D">
        <w:rPr>
          <w:rFonts w:eastAsia="SimSun"/>
          <w:sz w:val="18"/>
          <w:szCs w:val="18"/>
        </w:rPr>
        <w:br/>
      </w:r>
      <w:r w:rsidRPr="0014523D">
        <w:rPr>
          <w:rFonts w:eastAsia="SimSun"/>
          <w:color w:val="0000FF" w:themeColor="hyperlink"/>
          <w:sz w:val="18"/>
          <w:szCs w:val="18"/>
          <w:u w:val="single"/>
        </w:rPr>
        <w:t>www.alliedvision.com</w:t>
      </w:r>
    </w:p>
    <w:p w14:paraId="78B85765" w14:textId="77777777" w:rsidR="0014523D" w:rsidRPr="0014523D" w:rsidRDefault="0014523D" w:rsidP="0014523D">
      <w:pPr>
        <w:spacing w:after="0" w:line="240" w:lineRule="auto"/>
        <w:rPr>
          <w:rFonts w:eastAsia="SimSun"/>
          <w:sz w:val="18"/>
          <w:szCs w:val="18"/>
        </w:rPr>
      </w:pPr>
      <w:r w:rsidRPr="0014523D">
        <w:rPr>
          <w:rFonts w:eastAsia="SimSun"/>
          <w:b/>
          <w:sz w:val="18"/>
          <w:szCs w:val="18"/>
        </w:rPr>
        <w:t>Ansprechpartner für die Medien:</w:t>
      </w:r>
      <w:r w:rsidRPr="0014523D">
        <w:rPr>
          <w:rFonts w:eastAsia="SimSun"/>
          <w:b/>
          <w:sz w:val="18"/>
          <w:szCs w:val="18"/>
        </w:rPr>
        <w:br/>
      </w:r>
      <w:r w:rsidRPr="0014523D">
        <w:rPr>
          <w:rFonts w:eastAsia="SimSun"/>
          <w:sz w:val="18"/>
          <w:szCs w:val="18"/>
        </w:rPr>
        <w:t>Nathalie Többen</w:t>
      </w:r>
    </w:p>
    <w:p w14:paraId="52FDC4F0" w14:textId="77777777" w:rsidR="0014523D" w:rsidRPr="0014523D" w:rsidRDefault="0014523D" w:rsidP="0014523D">
      <w:pPr>
        <w:spacing w:after="0" w:line="240" w:lineRule="auto"/>
        <w:rPr>
          <w:rFonts w:eastAsia="SimSun"/>
          <w:sz w:val="18"/>
          <w:szCs w:val="18"/>
        </w:rPr>
      </w:pPr>
      <w:r w:rsidRPr="0014523D">
        <w:rPr>
          <w:rFonts w:eastAsia="SimSun"/>
          <w:sz w:val="18"/>
          <w:szCs w:val="18"/>
        </w:rPr>
        <w:t>Allied Vision Technologies GmbH, Klaus-Groth-Str. 1, 22926 Ahrensburg</w:t>
      </w:r>
    </w:p>
    <w:p w14:paraId="6C78FFC7" w14:textId="77777777" w:rsidR="0014523D" w:rsidRPr="0014523D" w:rsidRDefault="0014523D" w:rsidP="0014523D">
      <w:pPr>
        <w:spacing w:after="0" w:line="240" w:lineRule="auto"/>
        <w:rPr>
          <w:rFonts w:eastAsia="SimSun"/>
          <w:sz w:val="18"/>
          <w:szCs w:val="18"/>
        </w:rPr>
      </w:pPr>
      <w:r w:rsidRPr="0014523D">
        <w:rPr>
          <w:rFonts w:eastAsia="SimSun"/>
          <w:sz w:val="18"/>
          <w:szCs w:val="18"/>
        </w:rPr>
        <w:t xml:space="preserve">T// +49 160 96356790, E// </w:t>
      </w:r>
      <w:r w:rsidRPr="0014523D">
        <w:rPr>
          <w:rFonts w:eastAsia="SimSun"/>
          <w:sz w:val="18"/>
          <w:szCs w:val="18"/>
          <w:lang w:val="en-US"/>
        </w:rPr>
        <w:fldChar w:fldCharType="begin"/>
      </w:r>
      <w:r w:rsidRPr="0014523D">
        <w:rPr>
          <w:rFonts w:eastAsia="SimSun"/>
          <w:sz w:val="18"/>
          <w:szCs w:val="18"/>
        </w:rPr>
        <w:instrText xml:space="preserve"> HYPERLINK "mailto:nathalie.toebben@alliedvision.com</w:instrText>
      </w:r>
    </w:p>
    <w:p w14:paraId="78F97844" w14:textId="77777777" w:rsidR="0014523D" w:rsidRPr="0014523D" w:rsidRDefault="0014523D" w:rsidP="0014523D">
      <w:pPr>
        <w:spacing w:after="0" w:line="240" w:lineRule="auto"/>
        <w:rPr>
          <w:rFonts w:eastAsia="SimSun"/>
          <w:b/>
          <w:sz w:val="18"/>
          <w:szCs w:val="18"/>
        </w:rPr>
      </w:pPr>
      <w:r w:rsidRPr="0014523D">
        <w:rPr>
          <w:rFonts w:eastAsia="SimSun"/>
          <w:sz w:val="18"/>
          <w:szCs w:val="18"/>
        </w:rPr>
        <w:instrText xml:space="preserve">" </w:instrText>
      </w:r>
      <w:r w:rsidRPr="0014523D">
        <w:rPr>
          <w:rFonts w:eastAsia="SimSun"/>
          <w:sz w:val="18"/>
          <w:szCs w:val="18"/>
          <w:lang w:val="en-US"/>
        </w:rPr>
      </w:r>
      <w:r w:rsidRPr="0014523D">
        <w:rPr>
          <w:rFonts w:eastAsia="SimSun"/>
          <w:sz w:val="18"/>
          <w:szCs w:val="18"/>
          <w:lang w:val="en-US"/>
        </w:rPr>
        <w:fldChar w:fldCharType="separate"/>
      </w:r>
      <w:r w:rsidRPr="0014523D">
        <w:rPr>
          <w:rFonts w:eastAsia="SimSun"/>
          <w:color w:val="0000FF" w:themeColor="hyperlink"/>
          <w:sz w:val="18"/>
          <w:szCs w:val="18"/>
          <w:u w:val="single"/>
        </w:rPr>
        <w:t>nathalie.toebben@alliedvision.com</w:t>
      </w:r>
      <w:r w:rsidRPr="0014523D">
        <w:rPr>
          <w:rFonts w:eastAsia="SimSun"/>
          <w:sz w:val="18"/>
          <w:szCs w:val="18"/>
          <w:lang w:val="en-US"/>
        </w:rPr>
        <w:fldChar w:fldCharType="end"/>
      </w:r>
    </w:p>
    <w:p w14:paraId="2EE0D88E" w14:textId="77777777" w:rsidR="002A6A13" w:rsidRPr="00881430" w:rsidRDefault="002A6A13" w:rsidP="007279EA">
      <w:pPr>
        <w:pStyle w:val="Blocktext"/>
        <w:tabs>
          <w:tab w:val="left" w:pos="7920"/>
        </w:tabs>
        <w:spacing w:before="240" w:after="200" w:line="360" w:lineRule="auto"/>
        <w:ind w:left="0" w:right="0"/>
        <w:rPr>
          <w:rFonts w:asciiTheme="minorHAnsi" w:hAnsiTheme="minorHAnsi" w:cstheme="minorHAnsi"/>
          <w:sz w:val="20"/>
        </w:rPr>
      </w:pPr>
    </w:p>
    <w:sectPr w:rsidR="002A6A13" w:rsidRPr="00881430" w:rsidSect="00336605">
      <w:headerReference w:type="default" r:id="rId10"/>
      <w:pgSz w:w="11906" w:h="16838"/>
      <w:pgMar w:top="1418" w:right="226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29E20" w14:textId="77777777" w:rsidR="00E872C7" w:rsidRDefault="00E872C7" w:rsidP="007457DE">
      <w:pPr>
        <w:spacing w:after="0" w:line="240" w:lineRule="auto"/>
      </w:pPr>
      <w:r>
        <w:separator/>
      </w:r>
    </w:p>
  </w:endnote>
  <w:endnote w:type="continuationSeparator" w:id="0">
    <w:p w14:paraId="13C63F41" w14:textId="77777777" w:rsidR="00E872C7" w:rsidRDefault="00E872C7"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01E9F" w14:textId="77777777" w:rsidR="00E872C7" w:rsidRDefault="00E872C7" w:rsidP="007457DE">
      <w:pPr>
        <w:spacing w:after="0" w:line="240" w:lineRule="auto"/>
      </w:pPr>
      <w:r>
        <w:separator/>
      </w:r>
    </w:p>
  </w:footnote>
  <w:footnote w:type="continuationSeparator" w:id="0">
    <w:p w14:paraId="407B7F50" w14:textId="77777777" w:rsidR="00E872C7" w:rsidRDefault="00E872C7"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0F90" w14:textId="77777777" w:rsidR="007457DE" w:rsidRDefault="005015FC" w:rsidP="007457DE">
    <w:pPr>
      <w:pStyle w:val="Kopfzeile"/>
      <w:jc w:val="right"/>
    </w:pPr>
    <w:r>
      <w:rPr>
        <w:noProof/>
        <w:lang w:eastAsia="de-DE"/>
      </w:rPr>
      <w:drawing>
        <wp:inline distT="0" distB="0" distL="0" distR="0" wp14:anchorId="6F708B25" wp14:editId="4B96F2E4">
          <wp:extent cx="2165350" cy="400050"/>
          <wp:effectExtent l="0" t="0" r="6350" b="0"/>
          <wp:docPr id="1" name="Bild 1" descr="AV-Logo-Col-Pos-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Logo-Col-Pos-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400050"/>
                  </a:xfrm>
                  <a:prstGeom prst="rect">
                    <a:avLst/>
                  </a:prstGeom>
                  <a:noFill/>
                  <a:ln>
                    <a:noFill/>
                  </a:ln>
                </pic:spPr>
              </pic:pic>
            </a:graphicData>
          </a:graphic>
        </wp:inline>
      </w:drawing>
    </w:r>
  </w:p>
  <w:p w14:paraId="4DC1D84F" w14:textId="77777777" w:rsidR="007457DE" w:rsidRDefault="00E872C7" w:rsidP="007457DE">
    <w:pPr>
      <w:pStyle w:val="Kopfzeile"/>
      <w:jc w:val="right"/>
    </w:pPr>
    <w:r>
      <w:pict w14:anchorId="56774745">
        <v:rect id="_x0000_i1025" style="width:0;height:1.5pt" o:hralign="center" o:hrstd="t" o:hr="t" fillcolor="#a0a0a0" stroked="f"/>
      </w:pict>
    </w:r>
  </w:p>
  <w:p w14:paraId="2094361A" w14:textId="77777777" w:rsidR="00A66A37" w:rsidRDefault="00A66A37"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D3CEC"/>
    <w:multiLevelType w:val="hybridMultilevel"/>
    <w:tmpl w:val="D82826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62791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Porto::GUID" w:val="{79edbe04-4ccc-4c31-9528-7e9dc48025c6}"/>
  </w:docVars>
  <w:rsids>
    <w:rsidRoot w:val="007457DE"/>
    <w:rsid w:val="000123E0"/>
    <w:rsid w:val="00022AEA"/>
    <w:rsid w:val="00026AF9"/>
    <w:rsid w:val="0004487F"/>
    <w:rsid w:val="000701E5"/>
    <w:rsid w:val="000828C9"/>
    <w:rsid w:val="00094F83"/>
    <w:rsid w:val="000B18AB"/>
    <w:rsid w:val="000E4D2B"/>
    <w:rsid w:val="000E6B3E"/>
    <w:rsid w:val="000E78A5"/>
    <w:rsid w:val="00104AD2"/>
    <w:rsid w:val="0011046A"/>
    <w:rsid w:val="00110755"/>
    <w:rsid w:val="00116C49"/>
    <w:rsid w:val="00134CD3"/>
    <w:rsid w:val="00135427"/>
    <w:rsid w:val="00136BD0"/>
    <w:rsid w:val="0014523D"/>
    <w:rsid w:val="00180FEA"/>
    <w:rsid w:val="00196179"/>
    <w:rsid w:val="001B1146"/>
    <w:rsid w:val="001C1A71"/>
    <w:rsid w:val="001C3052"/>
    <w:rsid w:val="001E1EA9"/>
    <w:rsid w:val="001E3C4A"/>
    <w:rsid w:val="00200E53"/>
    <w:rsid w:val="00206023"/>
    <w:rsid w:val="00207425"/>
    <w:rsid w:val="00230806"/>
    <w:rsid w:val="00232EA0"/>
    <w:rsid w:val="002A6A13"/>
    <w:rsid w:val="002A7FEA"/>
    <w:rsid w:val="003179D9"/>
    <w:rsid w:val="0032751D"/>
    <w:rsid w:val="00336605"/>
    <w:rsid w:val="00354290"/>
    <w:rsid w:val="003654B4"/>
    <w:rsid w:val="003C2141"/>
    <w:rsid w:val="003C2BEF"/>
    <w:rsid w:val="003F0DA6"/>
    <w:rsid w:val="003F23D4"/>
    <w:rsid w:val="0044202D"/>
    <w:rsid w:val="00442CA1"/>
    <w:rsid w:val="004435E5"/>
    <w:rsid w:val="004513EC"/>
    <w:rsid w:val="0045393E"/>
    <w:rsid w:val="00464463"/>
    <w:rsid w:val="004716F8"/>
    <w:rsid w:val="004820B9"/>
    <w:rsid w:val="004C20DD"/>
    <w:rsid w:val="004E4221"/>
    <w:rsid w:val="0050102D"/>
    <w:rsid w:val="005015FC"/>
    <w:rsid w:val="00513E4B"/>
    <w:rsid w:val="005354CB"/>
    <w:rsid w:val="00550091"/>
    <w:rsid w:val="005764FA"/>
    <w:rsid w:val="00577818"/>
    <w:rsid w:val="00590158"/>
    <w:rsid w:val="005A4EA7"/>
    <w:rsid w:val="005C18B2"/>
    <w:rsid w:val="005C4298"/>
    <w:rsid w:val="005C7DAD"/>
    <w:rsid w:val="00622F46"/>
    <w:rsid w:val="0063294D"/>
    <w:rsid w:val="00635CE8"/>
    <w:rsid w:val="0065631E"/>
    <w:rsid w:val="00670032"/>
    <w:rsid w:val="006805F1"/>
    <w:rsid w:val="00691B06"/>
    <w:rsid w:val="006A0BB0"/>
    <w:rsid w:val="006D002C"/>
    <w:rsid w:val="006D3ACE"/>
    <w:rsid w:val="006E0F91"/>
    <w:rsid w:val="00704F8E"/>
    <w:rsid w:val="00707AA4"/>
    <w:rsid w:val="0072367F"/>
    <w:rsid w:val="007279EA"/>
    <w:rsid w:val="00735A3E"/>
    <w:rsid w:val="007377D4"/>
    <w:rsid w:val="00737CED"/>
    <w:rsid w:val="0074332A"/>
    <w:rsid w:val="007457DE"/>
    <w:rsid w:val="00746996"/>
    <w:rsid w:val="00747D8A"/>
    <w:rsid w:val="007566CD"/>
    <w:rsid w:val="00762B94"/>
    <w:rsid w:val="0077606D"/>
    <w:rsid w:val="0079773A"/>
    <w:rsid w:val="007B3474"/>
    <w:rsid w:val="007B62A6"/>
    <w:rsid w:val="007C3D13"/>
    <w:rsid w:val="007D1836"/>
    <w:rsid w:val="008240B7"/>
    <w:rsid w:val="00833B86"/>
    <w:rsid w:val="008770B8"/>
    <w:rsid w:val="00881430"/>
    <w:rsid w:val="00896496"/>
    <w:rsid w:val="008A02B2"/>
    <w:rsid w:val="008A275A"/>
    <w:rsid w:val="008C5735"/>
    <w:rsid w:val="008C6C38"/>
    <w:rsid w:val="008E54F7"/>
    <w:rsid w:val="008F1620"/>
    <w:rsid w:val="0090719E"/>
    <w:rsid w:val="00940A22"/>
    <w:rsid w:val="00975940"/>
    <w:rsid w:val="009760D4"/>
    <w:rsid w:val="00983D38"/>
    <w:rsid w:val="009B2289"/>
    <w:rsid w:val="009F6F44"/>
    <w:rsid w:val="00A14926"/>
    <w:rsid w:val="00A66A37"/>
    <w:rsid w:val="00A7340C"/>
    <w:rsid w:val="00A93171"/>
    <w:rsid w:val="00A964B1"/>
    <w:rsid w:val="00AA2C74"/>
    <w:rsid w:val="00AB4C33"/>
    <w:rsid w:val="00AC16BC"/>
    <w:rsid w:val="00AC62BC"/>
    <w:rsid w:val="00AC7DE5"/>
    <w:rsid w:val="00AD3558"/>
    <w:rsid w:val="00AD5148"/>
    <w:rsid w:val="00AE1179"/>
    <w:rsid w:val="00AE4BC7"/>
    <w:rsid w:val="00AF68F0"/>
    <w:rsid w:val="00B078E4"/>
    <w:rsid w:val="00B1510B"/>
    <w:rsid w:val="00B27264"/>
    <w:rsid w:val="00B32D55"/>
    <w:rsid w:val="00B5724C"/>
    <w:rsid w:val="00B736C4"/>
    <w:rsid w:val="00B7439D"/>
    <w:rsid w:val="00B74BCD"/>
    <w:rsid w:val="00B765C6"/>
    <w:rsid w:val="00B82CEB"/>
    <w:rsid w:val="00B860CD"/>
    <w:rsid w:val="00B86CFA"/>
    <w:rsid w:val="00BA4293"/>
    <w:rsid w:val="00BA4A87"/>
    <w:rsid w:val="00BA4FFA"/>
    <w:rsid w:val="00BB3CD0"/>
    <w:rsid w:val="00BD0A22"/>
    <w:rsid w:val="00BD7A6C"/>
    <w:rsid w:val="00BE4880"/>
    <w:rsid w:val="00BE5342"/>
    <w:rsid w:val="00BF70ED"/>
    <w:rsid w:val="00C047B5"/>
    <w:rsid w:val="00C55FA2"/>
    <w:rsid w:val="00C602D0"/>
    <w:rsid w:val="00C7791D"/>
    <w:rsid w:val="00C82A23"/>
    <w:rsid w:val="00C97371"/>
    <w:rsid w:val="00CA16E7"/>
    <w:rsid w:val="00CA4E28"/>
    <w:rsid w:val="00CB7984"/>
    <w:rsid w:val="00CC1E81"/>
    <w:rsid w:val="00CD1806"/>
    <w:rsid w:val="00D01E94"/>
    <w:rsid w:val="00D34272"/>
    <w:rsid w:val="00D46E77"/>
    <w:rsid w:val="00D57C0D"/>
    <w:rsid w:val="00D60B71"/>
    <w:rsid w:val="00D87E21"/>
    <w:rsid w:val="00D87E83"/>
    <w:rsid w:val="00DC572B"/>
    <w:rsid w:val="00DE2972"/>
    <w:rsid w:val="00DE6C53"/>
    <w:rsid w:val="00E00E43"/>
    <w:rsid w:val="00E5729D"/>
    <w:rsid w:val="00E574B3"/>
    <w:rsid w:val="00E57A7F"/>
    <w:rsid w:val="00E83033"/>
    <w:rsid w:val="00E872C7"/>
    <w:rsid w:val="00E8787C"/>
    <w:rsid w:val="00E91C9A"/>
    <w:rsid w:val="00EA087F"/>
    <w:rsid w:val="00EB22DD"/>
    <w:rsid w:val="00EB3630"/>
    <w:rsid w:val="00EE1BD6"/>
    <w:rsid w:val="00EE7829"/>
    <w:rsid w:val="00F005E1"/>
    <w:rsid w:val="00F17D5A"/>
    <w:rsid w:val="00F8224C"/>
    <w:rsid w:val="00F93DE3"/>
    <w:rsid w:val="00F96362"/>
    <w:rsid w:val="00FA57E4"/>
    <w:rsid w:val="00FB00F5"/>
    <w:rsid w:val="00FD4F34"/>
    <w:rsid w:val="00FF05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01295"/>
  <w15:docId w15:val="{CF5713F8-21FC-4BC9-85B5-8B4BC1A7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4EA7"/>
  </w:style>
  <w:style w:type="paragraph" w:styleId="berschrift2">
    <w:name w:val="heading 2"/>
    <w:basedOn w:val="Standard"/>
    <w:next w:val="Standard"/>
    <w:link w:val="berschrift2Zchn"/>
    <w:uiPriority w:val="9"/>
    <w:semiHidden/>
    <w:unhideWhenUsed/>
    <w:qFormat/>
    <w:rsid w:val="001C1A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uiPriority w:val="9"/>
    <w:semiHidden/>
    <w:unhideWhenUsed/>
    <w:qFormat/>
    <w:rsid w:val="005778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5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semiHidden/>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paragraph" w:customStyle="1" w:styleId="bodytext">
    <w:name w:val="bodytext"/>
    <w:basedOn w:val="Standard"/>
    <w:rsid w:val="00DE297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ett">
    <w:name w:val="Strong"/>
    <w:basedOn w:val="Absatz-Standardschriftart"/>
    <w:uiPriority w:val="22"/>
    <w:qFormat/>
    <w:rsid w:val="00DE2972"/>
    <w:rPr>
      <w:b/>
      <w:bCs/>
    </w:rPr>
  </w:style>
  <w:style w:type="paragraph" w:styleId="StandardWeb">
    <w:name w:val="Normal (Web)"/>
    <w:basedOn w:val="Standard"/>
    <w:uiPriority w:val="99"/>
    <w:unhideWhenUsed/>
    <w:rsid w:val="00DE2972"/>
    <w:pPr>
      <w:spacing w:before="100" w:beforeAutospacing="1" w:after="100" w:afterAutospacing="1" w:line="240" w:lineRule="auto"/>
    </w:pPr>
    <w:rPr>
      <w:rFonts w:ascii="Times New Roman" w:hAnsi="Times New Roman" w:cs="Times New Roman"/>
      <w:sz w:val="24"/>
      <w:szCs w:val="24"/>
      <w:lang w:val="en-US"/>
    </w:rPr>
  </w:style>
  <w:style w:type="paragraph" w:styleId="Blocktext">
    <w:name w:val="Block Text"/>
    <w:basedOn w:val="Standard"/>
    <w:rsid w:val="000E78A5"/>
    <w:pPr>
      <w:spacing w:after="0" w:line="240" w:lineRule="auto"/>
      <w:ind w:left="5103" w:right="1701"/>
    </w:pPr>
    <w:rPr>
      <w:rFonts w:ascii="Arial" w:eastAsia="Times New Roman" w:hAnsi="Arial" w:cs="Arial"/>
      <w:b/>
      <w:bCs/>
      <w:sz w:val="16"/>
      <w:szCs w:val="24"/>
      <w:lang w:eastAsia="de-DE"/>
    </w:rPr>
  </w:style>
  <w:style w:type="character" w:styleId="Erwhnung">
    <w:name w:val="Mention"/>
    <w:basedOn w:val="Absatz-Standardschriftart"/>
    <w:uiPriority w:val="99"/>
    <w:semiHidden/>
    <w:unhideWhenUsed/>
    <w:rsid w:val="008E54F7"/>
    <w:rPr>
      <w:color w:val="2B579A"/>
      <w:shd w:val="clear" w:color="auto" w:fill="E6E6E6"/>
    </w:rPr>
  </w:style>
  <w:style w:type="character" w:styleId="NichtaufgelsteErwhnung">
    <w:name w:val="Unresolved Mention"/>
    <w:basedOn w:val="Absatz-Standardschriftart"/>
    <w:uiPriority w:val="99"/>
    <w:semiHidden/>
    <w:unhideWhenUsed/>
    <w:rsid w:val="00DE6C53"/>
    <w:rPr>
      <w:color w:val="808080"/>
      <w:shd w:val="clear" w:color="auto" w:fill="E6E6E6"/>
    </w:rPr>
  </w:style>
  <w:style w:type="character" w:customStyle="1" w:styleId="berschrift2Zchn">
    <w:name w:val="Überschrift 2 Zchn"/>
    <w:basedOn w:val="Absatz-Standardschriftart"/>
    <w:link w:val="berschrift2"/>
    <w:uiPriority w:val="9"/>
    <w:semiHidden/>
    <w:rsid w:val="001C1A71"/>
    <w:rPr>
      <w:rFonts w:asciiTheme="majorHAnsi" w:eastAsiaTheme="majorEastAsia" w:hAnsiTheme="majorHAnsi" w:cstheme="majorBidi"/>
      <w:color w:val="365F91" w:themeColor="accent1" w:themeShade="BF"/>
      <w:sz w:val="26"/>
      <w:szCs w:val="26"/>
    </w:rPr>
  </w:style>
  <w:style w:type="character" w:customStyle="1" w:styleId="berschrift4Zchn">
    <w:name w:val="Überschrift 4 Zchn"/>
    <w:basedOn w:val="Absatz-Standardschriftart"/>
    <w:link w:val="berschrift4"/>
    <w:uiPriority w:val="9"/>
    <w:semiHidden/>
    <w:rsid w:val="00577818"/>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334332">
      <w:bodyDiv w:val="1"/>
      <w:marLeft w:val="0"/>
      <w:marRight w:val="0"/>
      <w:marTop w:val="0"/>
      <w:marBottom w:val="0"/>
      <w:divBdr>
        <w:top w:val="none" w:sz="0" w:space="0" w:color="auto"/>
        <w:left w:val="none" w:sz="0" w:space="0" w:color="auto"/>
        <w:bottom w:val="none" w:sz="0" w:space="0" w:color="auto"/>
        <w:right w:val="none" w:sz="0" w:space="0" w:color="auto"/>
      </w:divBdr>
    </w:div>
    <w:div w:id="208286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Props1.xml><?xml version="1.0" encoding="utf-8"?>
<ds:datastoreItem xmlns:ds="http://schemas.openxmlformats.org/officeDocument/2006/customXml" ds:itemID="{ACF4231E-5281-4F2B-BFBD-72CFF712EA09}">
  <ds:schemaRefs>
    <ds:schemaRef ds:uri="http://schemas.microsoft.com/sharepoint/v3/contenttype/forms"/>
  </ds:schemaRefs>
</ds:datastoreItem>
</file>

<file path=customXml/itemProps2.xml><?xml version="1.0" encoding="utf-8"?>
<ds:datastoreItem xmlns:ds="http://schemas.openxmlformats.org/officeDocument/2006/customXml" ds:itemID="{D84271A4-464C-4319-8E48-5550339F4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9EFB5E-F5CA-4D2E-8F05-01786A3137E8}">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641</Words>
  <Characters>4044</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Allied Vision Technologies GmbH</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Jean-Philippe Roman</dc:creator>
  <cp:lastModifiedBy>Nathalie Többen [Allied Vision]</cp:lastModifiedBy>
  <cp:revision>45</cp:revision>
  <cp:lastPrinted>2016-06-09T10:27:00Z</cp:lastPrinted>
  <dcterms:created xsi:type="dcterms:W3CDTF">2026-10-06T12:48:00Z</dcterms:created>
  <dcterms:modified xsi:type="dcterms:W3CDTF">2026-10-15T07:46:00Z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0x010100AC4B03FCEEC8844A9E9AC65FB9177AE5</vt:lpwstr>
  </property>
  <property fmtid="{D5CDD505-2E9C-101B-9397-08002B2CF9AE}" pid="3" name="MediaServiceImageTags">
    <vt:lpwstr/>
  </property>
</Properties>
</file>